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Pr="00BC1052" w:rsidRDefault="00BC1052" w:rsidP="000833F8">
      <w:pPr>
        <w:spacing w:after="0" w:line="360" w:lineRule="auto"/>
        <w:jc w:val="center"/>
        <w:rPr>
          <w:rFonts w:ascii="Arial" w:hAnsi="Arial" w:cs="Arial"/>
          <w:b/>
          <w:sz w:val="96"/>
          <w:szCs w:val="96"/>
        </w:rPr>
      </w:pPr>
      <w:r w:rsidRPr="00BC1052">
        <w:rPr>
          <w:rFonts w:ascii="Arial" w:hAnsi="Arial" w:cs="Arial"/>
          <w:b/>
          <w:sz w:val="96"/>
          <w:szCs w:val="96"/>
        </w:rPr>
        <w:t>SATZUNG</w:t>
      </w: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Pr="00BC1052" w:rsidRDefault="00BC1052" w:rsidP="000833F8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BC1052">
        <w:rPr>
          <w:rFonts w:ascii="Arial" w:hAnsi="Arial" w:cs="Arial"/>
          <w:b/>
          <w:sz w:val="36"/>
          <w:szCs w:val="36"/>
        </w:rPr>
        <w:t xml:space="preserve">Förderverein St. Sebastian </w:t>
      </w: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die Kranken-, Alten- und Familienpflege</w:t>
      </w: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C1052" w:rsidRDefault="00BC1052" w:rsidP="000833F8">
      <w:pPr>
        <w:spacing w:after="0" w:line="360" w:lineRule="auto"/>
        <w:jc w:val="center"/>
        <w:rPr>
          <w:rFonts w:ascii="Arial" w:hAnsi="Arial" w:cs="Arial"/>
          <w:b/>
        </w:rPr>
      </w:pPr>
    </w:p>
    <w:p w:rsidR="000833F8" w:rsidRPr="000833F8" w:rsidRDefault="00513998" w:rsidP="000833F8">
      <w:pPr>
        <w:spacing w:after="0" w:line="360" w:lineRule="auto"/>
        <w:jc w:val="center"/>
        <w:rPr>
          <w:rFonts w:ascii="Arial" w:hAnsi="Arial" w:cs="Arial"/>
          <w:b/>
        </w:rPr>
      </w:pPr>
      <w:r w:rsidRPr="000833F8">
        <w:rPr>
          <w:rFonts w:ascii="Arial" w:hAnsi="Arial" w:cs="Arial"/>
          <w:b/>
        </w:rPr>
        <w:t>§1</w:t>
      </w:r>
    </w:p>
    <w:p w:rsidR="00513998" w:rsidRPr="000833F8" w:rsidRDefault="00513998" w:rsidP="000833F8">
      <w:pPr>
        <w:jc w:val="center"/>
        <w:rPr>
          <w:rFonts w:ascii="Arial" w:hAnsi="Arial" w:cs="Arial"/>
          <w:b/>
        </w:rPr>
      </w:pPr>
      <w:r w:rsidRPr="000833F8">
        <w:rPr>
          <w:rFonts w:ascii="Arial" w:hAnsi="Arial" w:cs="Arial"/>
          <w:b/>
        </w:rPr>
        <w:t>Name,</w:t>
      </w:r>
      <w:r w:rsidR="000833F8" w:rsidRPr="000833F8">
        <w:rPr>
          <w:rFonts w:ascii="Arial" w:hAnsi="Arial" w:cs="Arial"/>
          <w:b/>
        </w:rPr>
        <w:t xml:space="preserve"> </w:t>
      </w:r>
      <w:r w:rsidRPr="000833F8">
        <w:rPr>
          <w:rFonts w:ascii="Arial" w:hAnsi="Arial" w:cs="Arial"/>
          <w:b/>
        </w:rPr>
        <w:t>Sitz,</w:t>
      </w:r>
      <w:r w:rsidR="000833F8" w:rsidRPr="000833F8">
        <w:rPr>
          <w:rFonts w:ascii="Arial" w:hAnsi="Arial" w:cs="Arial"/>
          <w:b/>
        </w:rPr>
        <w:t xml:space="preserve"> </w:t>
      </w:r>
      <w:r w:rsidRPr="000833F8">
        <w:rPr>
          <w:rFonts w:ascii="Arial" w:hAnsi="Arial" w:cs="Arial"/>
          <w:b/>
        </w:rPr>
        <w:t>Geschäftsjahr</w:t>
      </w:r>
    </w:p>
    <w:p w:rsidR="000833F8" w:rsidRDefault="00513998" w:rsidP="000833F8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Der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Verein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führt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Namen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„Förderverein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St.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Sebastian für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Kranken-,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Alten-und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 xml:space="preserve">Familienpflege“. </w:t>
      </w:r>
    </w:p>
    <w:p w:rsidR="00513998" w:rsidRDefault="00513998" w:rsidP="000833F8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Er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wird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nachfolgend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jeweils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als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„Förderverein“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bezeichnet. Geschäftsstelle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das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Pfarramt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Kirchenstiftung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St. Sebastian,</w:t>
      </w:r>
      <w:r w:rsidR="000833F8">
        <w:rPr>
          <w:rFonts w:ascii="Arial" w:hAnsi="Arial" w:cs="Arial"/>
        </w:rPr>
        <w:t xml:space="preserve"> </w:t>
      </w:r>
      <w:proofErr w:type="spellStart"/>
      <w:r w:rsidRPr="000833F8">
        <w:rPr>
          <w:rFonts w:ascii="Arial" w:hAnsi="Arial" w:cs="Arial"/>
        </w:rPr>
        <w:t>Hiltenspergerstraße</w:t>
      </w:r>
      <w:proofErr w:type="spellEnd"/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115,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80796</w:t>
      </w:r>
      <w:r w:rsidR="00BC1052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München.</w:t>
      </w:r>
    </w:p>
    <w:p w:rsidR="000833F8" w:rsidRPr="000833F8" w:rsidRDefault="000833F8" w:rsidP="000833F8">
      <w:pPr>
        <w:spacing w:after="0"/>
        <w:jc w:val="both"/>
        <w:rPr>
          <w:rFonts w:ascii="Arial" w:hAnsi="Arial" w:cs="Arial"/>
        </w:rPr>
      </w:pPr>
    </w:p>
    <w:p w:rsidR="0051399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Der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Verein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hat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seinen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Sitz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München.</w:t>
      </w:r>
    </w:p>
    <w:p w:rsidR="000833F8" w:rsidRPr="000833F8" w:rsidRDefault="000833F8" w:rsidP="000833F8">
      <w:pPr>
        <w:spacing w:after="0"/>
        <w:rPr>
          <w:rFonts w:ascii="Arial" w:hAnsi="Arial" w:cs="Arial"/>
        </w:rPr>
      </w:pPr>
    </w:p>
    <w:p w:rsidR="0051399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Das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Geschäftsjahr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Fördervereins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das Kalenderjahr.</w:t>
      </w:r>
    </w:p>
    <w:p w:rsidR="000833F8" w:rsidRPr="000833F8" w:rsidRDefault="000833F8" w:rsidP="000833F8">
      <w:pPr>
        <w:spacing w:after="0"/>
        <w:rPr>
          <w:rFonts w:ascii="Arial" w:hAnsi="Arial" w:cs="Arial"/>
        </w:rPr>
      </w:pPr>
    </w:p>
    <w:p w:rsidR="000833F8" w:rsidRDefault="00513998" w:rsidP="000833F8">
      <w:pPr>
        <w:spacing w:after="0" w:line="360" w:lineRule="auto"/>
        <w:jc w:val="center"/>
        <w:rPr>
          <w:rFonts w:ascii="Arial" w:hAnsi="Arial" w:cs="Arial"/>
          <w:b/>
        </w:rPr>
      </w:pPr>
      <w:r w:rsidRPr="000833F8">
        <w:rPr>
          <w:rFonts w:ascii="Arial" w:hAnsi="Arial" w:cs="Arial"/>
          <w:b/>
        </w:rPr>
        <w:t xml:space="preserve">§2 </w:t>
      </w:r>
    </w:p>
    <w:p w:rsidR="00513998" w:rsidRPr="000833F8" w:rsidRDefault="00513998" w:rsidP="000833F8">
      <w:pPr>
        <w:spacing w:after="0" w:line="360" w:lineRule="auto"/>
        <w:jc w:val="center"/>
        <w:rPr>
          <w:rFonts w:ascii="Arial" w:hAnsi="Arial" w:cs="Arial"/>
          <w:b/>
        </w:rPr>
      </w:pPr>
      <w:r w:rsidRPr="000833F8">
        <w:rPr>
          <w:rFonts w:ascii="Arial" w:hAnsi="Arial" w:cs="Arial"/>
          <w:b/>
        </w:rPr>
        <w:t>Vereinszweck</w:t>
      </w:r>
    </w:p>
    <w:p w:rsidR="00260FC1" w:rsidRDefault="00260FC1" w:rsidP="000833F8">
      <w:pPr>
        <w:spacing w:after="0"/>
        <w:jc w:val="both"/>
        <w:rPr>
          <w:rFonts w:ascii="Arial" w:hAnsi="Arial" w:cs="Arial"/>
        </w:rPr>
      </w:pPr>
    </w:p>
    <w:p w:rsidR="00513998" w:rsidRDefault="00513998" w:rsidP="000833F8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Verein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verfolgt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mildtätige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Zwecke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sowie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Zwecke der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Spitzenverbände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freien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Wohlfahrtspflege.</w:t>
      </w:r>
    </w:p>
    <w:p w:rsidR="000833F8" w:rsidRPr="000833F8" w:rsidRDefault="000833F8" w:rsidP="000833F8">
      <w:pPr>
        <w:spacing w:after="0"/>
        <w:jc w:val="both"/>
        <w:rPr>
          <w:rFonts w:ascii="Arial" w:hAnsi="Arial" w:cs="Arial"/>
        </w:rPr>
      </w:pPr>
    </w:p>
    <w:p w:rsidR="00913D50" w:rsidRDefault="00513998" w:rsidP="000833F8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Hierzu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wird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Verein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als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Förderkörperschaft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i.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S.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d.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§58 Nr.1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AO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(Abgabenordnung)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tätig.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beschafft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Mittel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 leitet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diese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Katholischen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Caritasverband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 Erzdiözese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München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Freising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e.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V.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zweckgebunden für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das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Caritas-Zentrum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Schwabing/Milbertshofen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sowie an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Bedürftige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Pfarrei</w:t>
      </w:r>
      <w:r w:rsidR="000833F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weiter.</w:t>
      </w:r>
    </w:p>
    <w:p w:rsidR="00260FC1" w:rsidRPr="000833F8" w:rsidRDefault="00260FC1" w:rsidP="000833F8">
      <w:pPr>
        <w:spacing w:after="0"/>
        <w:jc w:val="both"/>
        <w:rPr>
          <w:rFonts w:ascii="Arial" w:hAnsi="Arial" w:cs="Arial"/>
        </w:rPr>
      </w:pPr>
    </w:p>
    <w:p w:rsidR="0051399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Der Satzungszweck wird im Besonderen verwirklicht:</w:t>
      </w:r>
    </w:p>
    <w:p w:rsidR="00260FC1" w:rsidRPr="000833F8" w:rsidRDefault="00260FC1" w:rsidP="000833F8">
      <w:pPr>
        <w:spacing w:after="0"/>
        <w:rPr>
          <w:rFonts w:ascii="Arial" w:hAnsi="Arial" w:cs="Arial"/>
        </w:rPr>
      </w:pPr>
    </w:p>
    <w:p w:rsidR="00513998" w:rsidRPr="00260FC1" w:rsidRDefault="00260FC1" w:rsidP="00260FC1">
      <w:pPr>
        <w:spacing w:after="0"/>
        <w:jc w:val="both"/>
        <w:rPr>
          <w:rFonts w:ascii="Arial" w:hAnsi="Arial" w:cs="Arial"/>
        </w:rPr>
      </w:pPr>
      <w:r w:rsidRPr="00260FC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13998" w:rsidRPr="00260FC1">
        <w:rPr>
          <w:rFonts w:ascii="Arial" w:hAnsi="Arial" w:cs="Arial"/>
        </w:rPr>
        <w:t>Der Verein wird zu diesem Zweck die Caritas</w:t>
      </w:r>
      <w:r w:rsidRPr="00260FC1">
        <w:rPr>
          <w:rFonts w:ascii="Arial" w:hAnsi="Arial" w:cs="Arial"/>
        </w:rPr>
        <w:t xml:space="preserve"> </w:t>
      </w:r>
      <w:r w:rsidR="00513998" w:rsidRPr="00260FC1">
        <w:rPr>
          <w:rFonts w:ascii="Arial" w:hAnsi="Arial" w:cs="Arial"/>
        </w:rPr>
        <w:t>Sozialstation finanziell unterstützen.</w:t>
      </w:r>
    </w:p>
    <w:p w:rsidR="00513998" w:rsidRPr="000833F8" w:rsidRDefault="00513998" w:rsidP="00260FC1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2. Der Verein kann darüber hinaus im Bedarfsfall, dem CZ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Schwabing-Milbertshofen weitere finanzielle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Zuwendungen erteilen, um der Wahrnehmung bzw.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Erfüllung seiner Aufgaben nachkommen zu können.</w:t>
      </w:r>
    </w:p>
    <w:p w:rsidR="00513998" w:rsidRDefault="00513998" w:rsidP="00260FC1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3. Pfarreimitglieder, in sozialen Härtefällen, können direkt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vom Förderverein (nach Überprüfung der Notlage gern.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§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53 AO) unterstützt werden.</w:t>
      </w:r>
    </w:p>
    <w:p w:rsidR="00260FC1" w:rsidRPr="000833F8" w:rsidRDefault="00260FC1" w:rsidP="00260FC1">
      <w:pPr>
        <w:spacing w:after="0"/>
        <w:jc w:val="both"/>
        <w:rPr>
          <w:rFonts w:ascii="Arial" w:hAnsi="Arial" w:cs="Arial"/>
        </w:rPr>
      </w:pPr>
    </w:p>
    <w:p w:rsidR="00513998" w:rsidRPr="00260FC1" w:rsidRDefault="00513998" w:rsidP="00260FC1">
      <w:pPr>
        <w:spacing w:after="0" w:line="360" w:lineRule="auto"/>
        <w:jc w:val="center"/>
        <w:rPr>
          <w:rFonts w:ascii="Arial" w:hAnsi="Arial" w:cs="Arial"/>
          <w:b/>
        </w:rPr>
      </w:pPr>
      <w:r w:rsidRPr="00260FC1">
        <w:rPr>
          <w:rFonts w:ascii="Arial" w:hAnsi="Arial" w:cs="Arial"/>
          <w:b/>
        </w:rPr>
        <w:t>§3</w:t>
      </w:r>
    </w:p>
    <w:p w:rsidR="00513998" w:rsidRPr="00260FC1" w:rsidRDefault="00513998" w:rsidP="00260FC1">
      <w:pPr>
        <w:spacing w:after="0" w:line="360" w:lineRule="auto"/>
        <w:jc w:val="center"/>
        <w:rPr>
          <w:rFonts w:ascii="Arial" w:hAnsi="Arial" w:cs="Arial"/>
          <w:b/>
        </w:rPr>
      </w:pPr>
      <w:r w:rsidRPr="00260FC1">
        <w:rPr>
          <w:rFonts w:ascii="Arial" w:hAnsi="Arial" w:cs="Arial"/>
          <w:b/>
        </w:rPr>
        <w:t>Gemeinnützigkeit</w:t>
      </w:r>
    </w:p>
    <w:p w:rsidR="00260FC1" w:rsidRPr="00260FC1" w:rsidRDefault="00260FC1" w:rsidP="00260FC1">
      <w:pPr>
        <w:spacing w:after="0"/>
        <w:jc w:val="center"/>
        <w:rPr>
          <w:rFonts w:ascii="Arial" w:hAnsi="Arial" w:cs="Arial"/>
        </w:rPr>
      </w:pPr>
    </w:p>
    <w:p w:rsidR="00513998" w:rsidRPr="000833F8" w:rsidRDefault="00513998" w:rsidP="007B6708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Der Förderverein verfolgt ausschließlich und unmittelbar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 xml:space="preserve">gemeinnützige und </w:t>
      </w:r>
      <w:r w:rsidR="00260FC1">
        <w:rPr>
          <w:rFonts w:ascii="Arial" w:hAnsi="Arial" w:cs="Arial"/>
        </w:rPr>
        <w:t>m</w:t>
      </w:r>
      <w:r w:rsidRPr="000833F8">
        <w:rPr>
          <w:rFonts w:ascii="Arial" w:hAnsi="Arial" w:cs="Arial"/>
        </w:rPr>
        <w:t>ildtätige Zwecke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im Sinne des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Abschnittes „Steuerbegünstigte Zwecke“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Abgabenordnung (AO).</w:t>
      </w:r>
    </w:p>
    <w:p w:rsidR="00260FC1" w:rsidRDefault="00260FC1" w:rsidP="007B6708">
      <w:pPr>
        <w:spacing w:after="0"/>
        <w:jc w:val="both"/>
        <w:rPr>
          <w:rFonts w:ascii="Arial" w:hAnsi="Arial" w:cs="Arial"/>
        </w:rPr>
      </w:pPr>
    </w:p>
    <w:p w:rsidR="00513998" w:rsidRPr="000833F8" w:rsidRDefault="00513998" w:rsidP="007B6708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Der Förderverein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 selbstlos tätig;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 verfolgt nicht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in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erster Linie eigenwirtschaftliche Zwecke.</w:t>
      </w:r>
    </w:p>
    <w:p w:rsidR="00513998" w:rsidRDefault="00513998" w:rsidP="007B6708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Mittel des Vereins dürfen nur für die satzungsmäßigen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Zwecke verwendet werden. Die Mitglieder erhalten keine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Zuwendungen aus Mitteln des Vereins, eine Ausnahme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wäre das Zutreffen von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§</w:t>
      </w:r>
      <w:r w:rsidR="00260FC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2 Abs. 3.</w:t>
      </w:r>
    </w:p>
    <w:p w:rsidR="00260FC1" w:rsidRPr="000833F8" w:rsidRDefault="00260FC1" w:rsidP="000833F8">
      <w:pPr>
        <w:spacing w:after="0"/>
        <w:rPr>
          <w:rFonts w:ascii="Arial" w:hAnsi="Arial" w:cs="Arial"/>
        </w:rPr>
      </w:pPr>
    </w:p>
    <w:p w:rsidR="00513998" w:rsidRDefault="00513998" w:rsidP="00481A55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Es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darf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keine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Person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durch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Ausgaben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oder Zuwendungen,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dem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Zweck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Vereins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fremd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sind, oder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durch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unverhältnismäßig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hohe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Vergütungen begünstigt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werden.</w:t>
      </w:r>
    </w:p>
    <w:p w:rsidR="00481A55" w:rsidRDefault="00481A55" w:rsidP="00481A55">
      <w:pPr>
        <w:spacing w:after="0"/>
        <w:jc w:val="both"/>
        <w:rPr>
          <w:rFonts w:ascii="Arial" w:hAnsi="Arial" w:cs="Arial"/>
        </w:rPr>
      </w:pPr>
    </w:p>
    <w:p w:rsidR="00BC1052" w:rsidRPr="000833F8" w:rsidRDefault="00BC1052" w:rsidP="00481A55">
      <w:pPr>
        <w:spacing w:after="0"/>
        <w:jc w:val="both"/>
        <w:rPr>
          <w:rFonts w:ascii="Arial" w:hAnsi="Arial" w:cs="Arial"/>
        </w:rPr>
      </w:pPr>
    </w:p>
    <w:p w:rsidR="00481A55" w:rsidRPr="00481A55" w:rsidRDefault="00513998" w:rsidP="00481A55">
      <w:pPr>
        <w:spacing w:after="0" w:line="360" w:lineRule="auto"/>
        <w:jc w:val="center"/>
        <w:rPr>
          <w:rFonts w:ascii="Arial" w:hAnsi="Arial" w:cs="Arial"/>
          <w:b/>
        </w:rPr>
      </w:pPr>
      <w:r w:rsidRPr="00481A55">
        <w:rPr>
          <w:rFonts w:ascii="Arial" w:hAnsi="Arial" w:cs="Arial"/>
          <w:b/>
        </w:rPr>
        <w:t>§4</w:t>
      </w:r>
    </w:p>
    <w:p w:rsidR="00513998" w:rsidRPr="00481A55" w:rsidRDefault="00513998" w:rsidP="00481A55">
      <w:pPr>
        <w:spacing w:after="0" w:line="360" w:lineRule="auto"/>
        <w:jc w:val="center"/>
        <w:rPr>
          <w:rFonts w:ascii="Arial" w:hAnsi="Arial" w:cs="Arial"/>
          <w:b/>
        </w:rPr>
      </w:pPr>
      <w:r w:rsidRPr="00481A55">
        <w:rPr>
          <w:rFonts w:ascii="Arial" w:hAnsi="Arial" w:cs="Arial"/>
          <w:b/>
        </w:rPr>
        <w:t>Mitglieder</w:t>
      </w:r>
    </w:p>
    <w:p w:rsidR="00481A55" w:rsidRDefault="00481A55" w:rsidP="000833F8">
      <w:pPr>
        <w:spacing w:after="0"/>
        <w:rPr>
          <w:rFonts w:ascii="Arial" w:hAnsi="Arial" w:cs="Arial"/>
        </w:rPr>
      </w:pPr>
    </w:p>
    <w:p w:rsidR="0051399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Mitglied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kann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jede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natürliche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Person,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ab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dem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18. Lebensjahr,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werden.</w:t>
      </w:r>
    </w:p>
    <w:p w:rsidR="00481A55" w:rsidRPr="000833F8" w:rsidRDefault="00481A55" w:rsidP="000833F8">
      <w:pPr>
        <w:spacing w:after="0"/>
        <w:rPr>
          <w:rFonts w:ascii="Arial" w:hAnsi="Arial" w:cs="Arial"/>
        </w:rPr>
      </w:pPr>
    </w:p>
    <w:p w:rsidR="00513998" w:rsidRDefault="00513998" w:rsidP="00481A55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Der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Antrag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auf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Aufnahme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in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den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Förderverein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 schriftlich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beim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einzureichen.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Über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 Aufnahme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entscheidet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Vorstand.</w:t>
      </w:r>
    </w:p>
    <w:p w:rsidR="00481A55" w:rsidRPr="000833F8" w:rsidRDefault="00481A55" w:rsidP="000833F8">
      <w:pPr>
        <w:spacing w:after="0"/>
        <w:rPr>
          <w:rFonts w:ascii="Arial" w:hAnsi="Arial" w:cs="Arial"/>
        </w:rPr>
      </w:pPr>
    </w:p>
    <w:p w:rsidR="00513998" w:rsidRDefault="00513998" w:rsidP="00481A55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Die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Mitgliedschaft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endet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dem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Tod,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durch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Austritt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oder durch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Ausschluss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aus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dem</w:t>
      </w:r>
      <w:r w:rsidR="00481A55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Förderverein.</w:t>
      </w:r>
    </w:p>
    <w:p w:rsidR="0074120D" w:rsidRPr="000833F8" w:rsidRDefault="0074120D" w:rsidP="00481A55">
      <w:pPr>
        <w:spacing w:after="0"/>
        <w:jc w:val="both"/>
        <w:rPr>
          <w:rFonts w:ascii="Arial" w:hAnsi="Arial" w:cs="Arial"/>
        </w:rPr>
      </w:pPr>
    </w:p>
    <w:p w:rsidR="0051399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Der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Austritt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schriftlich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gegen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über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dem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 erklären.</w:t>
      </w:r>
    </w:p>
    <w:p w:rsidR="0074120D" w:rsidRPr="000833F8" w:rsidRDefault="0074120D" w:rsidP="000833F8">
      <w:pPr>
        <w:spacing w:after="0"/>
        <w:rPr>
          <w:rFonts w:ascii="Arial" w:hAnsi="Arial" w:cs="Arial"/>
        </w:rPr>
      </w:pPr>
    </w:p>
    <w:p w:rsidR="0051399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Über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den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Ausschluss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(bei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vereinsschädigendem Verhalten)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entscheidet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Vorstand.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Dem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betreffenden Mitglied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wird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vorher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Anhörungsrecht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eingeräumt.</w:t>
      </w:r>
    </w:p>
    <w:p w:rsidR="0074120D" w:rsidRPr="000833F8" w:rsidRDefault="0074120D" w:rsidP="000833F8">
      <w:pPr>
        <w:spacing w:after="0"/>
        <w:rPr>
          <w:rFonts w:ascii="Arial" w:hAnsi="Arial" w:cs="Arial"/>
        </w:rPr>
      </w:pPr>
    </w:p>
    <w:p w:rsidR="00513998" w:rsidRDefault="00513998" w:rsidP="0074120D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Gegen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Ablehnung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Aufnahme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gegen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den Ausschluss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kann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Berufung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zur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nächsten Mitgliederversammlung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eingelegt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werden.</w:t>
      </w:r>
    </w:p>
    <w:p w:rsidR="0074120D" w:rsidRPr="000833F8" w:rsidRDefault="0074120D" w:rsidP="000833F8">
      <w:pPr>
        <w:spacing w:after="0"/>
        <w:rPr>
          <w:rFonts w:ascii="Arial" w:hAnsi="Arial" w:cs="Arial"/>
        </w:rPr>
      </w:pPr>
    </w:p>
    <w:p w:rsidR="00513998" w:rsidRDefault="00513998" w:rsidP="0074120D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Bei Kündigung oder Ausschluss steht dem Mitglied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keinerlei Anspruch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auf Auszahlung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 anteiligen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Vermögens am Förderverein zu.</w:t>
      </w:r>
    </w:p>
    <w:p w:rsidR="0074120D" w:rsidRDefault="0074120D" w:rsidP="000833F8">
      <w:pPr>
        <w:spacing w:after="0"/>
        <w:rPr>
          <w:rFonts w:ascii="Arial" w:hAnsi="Arial" w:cs="Arial"/>
        </w:rPr>
      </w:pPr>
    </w:p>
    <w:p w:rsidR="00BC1052" w:rsidRPr="000833F8" w:rsidRDefault="00BC1052" w:rsidP="000833F8">
      <w:pPr>
        <w:spacing w:after="0"/>
        <w:rPr>
          <w:rFonts w:ascii="Arial" w:hAnsi="Arial" w:cs="Arial"/>
        </w:rPr>
      </w:pPr>
    </w:p>
    <w:p w:rsidR="00513998" w:rsidRPr="0074120D" w:rsidRDefault="00513998" w:rsidP="0074120D">
      <w:pPr>
        <w:spacing w:after="0" w:line="360" w:lineRule="auto"/>
        <w:jc w:val="center"/>
        <w:rPr>
          <w:rFonts w:ascii="Arial" w:hAnsi="Arial" w:cs="Arial"/>
          <w:b/>
        </w:rPr>
      </w:pPr>
      <w:r w:rsidRPr="0074120D">
        <w:rPr>
          <w:rFonts w:ascii="Arial" w:hAnsi="Arial" w:cs="Arial"/>
          <w:b/>
        </w:rPr>
        <w:t>§5</w:t>
      </w:r>
    </w:p>
    <w:p w:rsidR="00513998" w:rsidRPr="0074120D" w:rsidRDefault="00513998" w:rsidP="0074120D">
      <w:pPr>
        <w:spacing w:after="0" w:line="360" w:lineRule="auto"/>
        <w:jc w:val="center"/>
        <w:rPr>
          <w:rFonts w:ascii="Arial" w:hAnsi="Arial" w:cs="Arial"/>
          <w:b/>
        </w:rPr>
      </w:pPr>
      <w:r w:rsidRPr="0074120D">
        <w:rPr>
          <w:rFonts w:ascii="Arial" w:hAnsi="Arial" w:cs="Arial"/>
          <w:b/>
        </w:rPr>
        <w:t>Mitgliedsbeiträge</w:t>
      </w:r>
    </w:p>
    <w:p w:rsidR="0074120D" w:rsidRDefault="0074120D" w:rsidP="000833F8">
      <w:pPr>
        <w:spacing w:after="0"/>
        <w:rPr>
          <w:rFonts w:ascii="Arial" w:hAnsi="Arial" w:cs="Arial"/>
        </w:rPr>
      </w:pPr>
    </w:p>
    <w:p w:rsidR="00513998" w:rsidRDefault="00513998" w:rsidP="0074120D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Von den Mitgliedern wird ein Jahresbeitrag erhoben,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dessen Höhe die Mitgliederversammlung festsetzt.</w:t>
      </w:r>
    </w:p>
    <w:p w:rsidR="0074120D" w:rsidRPr="000833F8" w:rsidRDefault="0074120D" w:rsidP="0074120D">
      <w:pPr>
        <w:spacing w:after="0"/>
        <w:jc w:val="both"/>
        <w:rPr>
          <w:rFonts w:ascii="Arial" w:hAnsi="Arial" w:cs="Arial"/>
        </w:rPr>
      </w:pPr>
    </w:p>
    <w:p w:rsidR="0051399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Dieser soll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im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1. Quartal eines jeden Geschäftsjahres</w:t>
      </w:r>
      <w:r w:rsidR="0074120D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entrichtet werden.</w:t>
      </w:r>
    </w:p>
    <w:p w:rsidR="0074120D" w:rsidRDefault="0074120D" w:rsidP="000833F8">
      <w:pPr>
        <w:spacing w:after="0"/>
        <w:rPr>
          <w:rFonts w:ascii="Arial" w:hAnsi="Arial" w:cs="Arial"/>
        </w:rPr>
      </w:pPr>
    </w:p>
    <w:p w:rsidR="00BC1052" w:rsidRPr="000833F8" w:rsidRDefault="00BC1052" w:rsidP="000833F8">
      <w:pPr>
        <w:spacing w:after="0"/>
        <w:rPr>
          <w:rFonts w:ascii="Arial" w:hAnsi="Arial" w:cs="Arial"/>
        </w:rPr>
      </w:pPr>
    </w:p>
    <w:p w:rsidR="00513998" w:rsidRPr="00F83E6A" w:rsidRDefault="00513998" w:rsidP="00F83E6A">
      <w:pPr>
        <w:spacing w:after="0" w:line="360" w:lineRule="auto"/>
        <w:jc w:val="center"/>
        <w:rPr>
          <w:rFonts w:ascii="Arial" w:hAnsi="Arial" w:cs="Arial"/>
          <w:b/>
        </w:rPr>
      </w:pPr>
      <w:r w:rsidRPr="00F83E6A">
        <w:rPr>
          <w:rFonts w:ascii="Arial" w:hAnsi="Arial" w:cs="Arial"/>
          <w:b/>
        </w:rPr>
        <w:t>§6</w:t>
      </w:r>
    </w:p>
    <w:p w:rsidR="00513998" w:rsidRPr="00F83E6A" w:rsidRDefault="00513998" w:rsidP="00F83E6A">
      <w:pPr>
        <w:spacing w:after="0" w:line="360" w:lineRule="auto"/>
        <w:jc w:val="center"/>
        <w:rPr>
          <w:rFonts w:ascii="Arial" w:hAnsi="Arial" w:cs="Arial"/>
          <w:b/>
        </w:rPr>
      </w:pPr>
      <w:r w:rsidRPr="00F83E6A">
        <w:rPr>
          <w:rFonts w:ascii="Arial" w:hAnsi="Arial" w:cs="Arial"/>
          <w:b/>
        </w:rPr>
        <w:t>Organe des Fördervereins</w:t>
      </w:r>
    </w:p>
    <w:p w:rsidR="00F83E6A" w:rsidRDefault="00F83E6A" w:rsidP="000833F8">
      <w:pPr>
        <w:spacing w:after="0"/>
        <w:rPr>
          <w:rFonts w:ascii="Arial" w:hAnsi="Arial" w:cs="Arial"/>
        </w:rPr>
      </w:pPr>
    </w:p>
    <w:p w:rsidR="00513998" w:rsidRPr="000833F8" w:rsidRDefault="00513998" w:rsidP="00F83E6A">
      <w:pPr>
        <w:spacing w:after="0" w:line="360" w:lineRule="auto"/>
        <w:rPr>
          <w:rFonts w:ascii="Arial" w:hAnsi="Arial" w:cs="Arial"/>
        </w:rPr>
      </w:pPr>
      <w:r w:rsidRPr="000833F8">
        <w:rPr>
          <w:rFonts w:ascii="Arial" w:hAnsi="Arial" w:cs="Arial"/>
        </w:rPr>
        <w:t>Organe des Fördervereins sind:</w:t>
      </w:r>
    </w:p>
    <w:p w:rsidR="00513998" w:rsidRDefault="00513998" w:rsidP="00F83E6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F83E6A">
        <w:rPr>
          <w:rFonts w:ascii="Arial" w:hAnsi="Arial" w:cs="Arial"/>
        </w:rPr>
        <w:t>der Vorstand</w:t>
      </w:r>
    </w:p>
    <w:p w:rsidR="00513998" w:rsidRPr="00F83E6A" w:rsidRDefault="00513998" w:rsidP="00F83E6A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F83E6A">
        <w:rPr>
          <w:rFonts w:ascii="Arial" w:hAnsi="Arial" w:cs="Arial"/>
        </w:rPr>
        <w:t>die Mitgliederversammlung</w:t>
      </w:r>
    </w:p>
    <w:p w:rsidR="00BC1052" w:rsidRDefault="00BC1052" w:rsidP="000833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83E6A" w:rsidRDefault="00F83E6A" w:rsidP="000833F8">
      <w:pPr>
        <w:spacing w:after="0"/>
        <w:rPr>
          <w:rFonts w:ascii="Arial" w:hAnsi="Arial" w:cs="Arial"/>
        </w:rPr>
      </w:pPr>
    </w:p>
    <w:p w:rsidR="00513998" w:rsidRPr="00F83E6A" w:rsidRDefault="00513998" w:rsidP="00F83E6A">
      <w:pPr>
        <w:spacing w:after="0" w:line="360" w:lineRule="auto"/>
        <w:jc w:val="center"/>
        <w:rPr>
          <w:rFonts w:ascii="Arial" w:hAnsi="Arial" w:cs="Arial"/>
          <w:b/>
        </w:rPr>
      </w:pPr>
      <w:r w:rsidRPr="00F83E6A">
        <w:rPr>
          <w:rFonts w:ascii="Arial" w:hAnsi="Arial" w:cs="Arial"/>
          <w:b/>
        </w:rPr>
        <w:t>§7</w:t>
      </w:r>
    </w:p>
    <w:p w:rsidR="00513998" w:rsidRPr="00F83E6A" w:rsidRDefault="00513998" w:rsidP="00F83E6A">
      <w:pPr>
        <w:spacing w:after="0" w:line="360" w:lineRule="auto"/>
        <w:jc w:val="center"/>
        <w:rPr>
          <w:rFonts w:ascii="Arial" w:hAnsi="Arial" w:cs="Arial"/>
          <w:b/>
        </w:rPr>
      </w:pPr>
      <w:r w:rsidRPr="00F83E6A">
        <w:rPr>
          <w:rFonts w:ascii="Arial" w:hAnsi="Arial" w:cs="Arial"/>
          <w:b/>
        </w:rPr>
        <w:t>Vorstand</w:t>
      </w:r>
    </w:p>
    <w:p w:rsidR="00F83E6A" w:rsidRDefault="00F83E6A" w:rsidP="000833F8">
      <w:pPr>
        <w:spacing w:after="0"/>
        <w:rPr>
          <w:rFonts w:ascii="Arial" w:hAnsi="Arial" w:cs="Arial"/>
        </w:rPr>
      </w:pPr>
    </w:p>
    <w:p w:rsidR="0051399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Der Vorstand setzt sich ausschließlich aus Mitglieder</w:t>
      </w:r>
      <w:r w:rsidR="00F83E6A">
        <w:rPr>
          <w:rFonts w:ascii="Arial" w:hAnsi="Arial" w:cs="Arial"/>
        </w:rPr>
        <w:t xml:space="preserve">n </w:t>
      </w:r>
      <w:r w:rsidRPr="000833F8">
        <w:rPr>
          <w:rFonts w:ascii="Arial" w:hAnsi="Arial" w:cs="Arial"/>
        </w:rPr>
        <w:t>des Fördervereins zusammen.</w:t>
      </w:r>
    </w:p>
    <w:p w:rsidR="00F83E6A" w:rsidRPr="000833F8" w:rsidRDefault="00F83E6A" w:rsidP="000833F8">
      <w:pPr>
        <w:spacing w:after="0"/>
        <w:rPr>
          <w:rFonts w:ascii="Arial" w:hAnsi="Arial" w:cs="Arial"/>
        </w:rPr>
      </w:pPr>
    </w:p>
    <w:p w:rsidR="00F83E6A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Der</w:t>
      </w:r>
      <w:r w:rsidR="00F83E6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</w:t>
      </w:r>
      <w:r w:rsidR="00F83E6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besteht</w:t>
      </w:r>
      <w:r w:rsidR="00F83E6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aus</w:t>
      </w:r>
      <w:r w:rsidR="00F83E6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 xml:space="preserve">dem/der </w:t>
      </w:r>
    </w:p>
    <w:p w:rsidR="00F83E6A" w:rsidRDefault="00513998" w:rsidP="007363B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 xml:space="preserve">Vorsitzenden </w:t>
      </w:r>
    </w:p>
    <w:p w:rsidR="00F83E6A" w:rsidRDefault="00513998" w:rsidP="007363B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Stellvertretendem/n</w:t>
      </w:r>
      <w:r w:rsidR="00F83E6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 xml:space="preserve">Vorsitzenden </w:t>
      </w:r>
    </w:p>
    <w:p w:rsidR="00F83E6A" w:rsidRDefault="00513998" w:rsidP="007363B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0833F8">
        <w:rPr>
          <w:rFonts w:ascii="Arial" w:hAnsi="Arial" w:cs="Arial"/>
        </w:rPr>
        <w:t>Schatzmeisterln</w:t>
      </w:r>
      <w:proofErr w:type="spellEnd"/>
      <w:r w:rsidRPr="000833F8">
        <w:rPr>
          <w:rFonts w:ascii="Arial" w:hAnsi="Arial" w:cs="Arial"/>
        </w:rPr>
        <w:t xml:space="preserve"> </w:t>
      </w:r>
    </w:p>
    <w:p w:rsidR="00513998" w:rsidRPr="000833F8" w:rsidRDefault="00513998" w:rsidP="007363B4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0833F8">
        <w:rPr>
          <w:rFonts w:ascii="Arial" w:hAnsi="Arial" w:cs="Arial"/>
        </w:rPr>
        <w:t>Schriftführerln</w:t>
      </w:r>
      <w:proofErr w:type="spellEnd"/>
    </w:p>
    <w:p w:rsidR="007363B4" w:rsidRDefault="007363B4" w:rsidP="000833F8">
      <w:pPr>
        <w:spacing w:after="0"/>
        <w:rPr>
          <w:rFonts w:ascii="Arial" w:hAnsi="Arial" w:cs="Arial"/>
        </w:rPr>
      </w:pPr>
    </w:p>
    <w:p w:rsidR="00513998" w:rsidRDefault="00513998" w:rsidP="007363B4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Der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wird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von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Mitgliederversammlung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für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jeweils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3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Jahre,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bis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dann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stattfindenden Mitgliederversammlung,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gewählt.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Vorstandsmitglieder bleiben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auch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nach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dem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Ablauf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ihrer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Amtszeit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bis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zur Neuwahl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im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Amt.</w:t>
      </w:r>
    </w:p>
    <w:p w:rsidR="007363B4" w:rsidRPr="000833F8" w:rsidRDefault="007363B4" w:rsidP="000833F8">
      <w:pPr>
        <w:spacing w:after="0"/>
        <w:rPr>
          <w:rFonts w:ascii="Arial" w:hAnsi="Arial" w:cs="Arial"/>
        </w:rPr>
      </w:pPr>
    </w:p>
    <w:p w:rsidR="0051399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Wiederwahl</w:t>
      </w:r>
      <w:r w:rsidR="007363B4">
        <w:rPr>
          <w:rFonts w:ascii="Arial" w:hAnsi="Arial" w:cs="Arial"/>
        </w:rPr>
        <w:t xml:space="preserve"> – </w:t>
      </w:r>
      <w:r w:rsidRPr="000833F8">
        <w:rPr>
          <w:rFonts w:ascii="Arial" w:hAnsi="Arial" w:cs="Arial"/>
        </w:rPr>
        <w:t>auch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mehrmals</w:t>
      </w:r>
      <w:r w:rsidR="007363B4">
        <w:rPr>
          <w:rFonts w:ascii="Arial" w:hAnsi="Arial" w:cs="Arial"/>
        </w:rPr>
        <w:t xml:space="preserve"> – </w:t>
      </w:r>
      <w:r w:rsidRPr="000833F8">
        <w:rPr>
          <w:rFonts w:ascii="Arial" w:hAnsi="Arial" w:cs="Arial"/>
        </w:rPr>
        <w:t>ist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möglich.</w:t>
      </w:r>
    </w:p>
    <w:p w:rsidR="007363B4" w:rsidRPr="000833F8" w:rsidRDefault="007363B4" w:rsidP="000833F8">
      <w:pPr>
        <w:spacing w:after="0"/>
        <w:rPr>
          <w:rFonts w:ascii="Arial" w:hAnsi="Arial" w:cs="Arial"/>
        </w:rPr>
      </w:pPr>
    </w:p>
    <w:p w:rsidR="007363B4" w:rsidRDefault="00513998" w:rsidP="007363B4">
      <w:pPr>
        <w:spacing w:after="0" w:line="360" w:lineRule="auto"/>
        <w:jc w:val="center"/>
        <w:rPr>
          <w:rFonts w:ascii="Arial" w:hAnsi="Arial" w:cs="Arial"/>
          <w:b/>
        </w:rPr>
      </w:pPr>
      <w:r w:rsidRPr="007363B4">
        <w:rPr>
          <w:rFonts w:ascii="Arial" w:hAnsi="Arial" w:cs="Arial"/>
          <w:b/>
        </w:rPr>
        <w:t xml:space="preserve">§8 </w:t>
      </w:r>
    </w:p>
    <w:p w:rsidR="00513998" w:rsidRPr="007363B4" w:rsidRDefault="00513998" w:rsidP="007363B4">
      <w:pPr>
        <w:spacing w:after="0" w:line="360" w:lineRule="auto"/>
        <w:jc w:val="center"/>
        <w:rPr>
          <w:rFonts w:ascii="Arial" w:hAnsi="Arial" w:cs="Arial"/>
          <w:b/>
        </w:rPr>
      </w:pPr>
      <w:r w:rsidRPr="007363B4">
        <w:rPr>
          <w:rFonts w:ascii="Arial" w:hAnsi="Arial" w:cs="Arial"/>
          <w:b/>
        </w:rPr>
        <w:t>Zuständigkeit</w:t>
      </w:r>
      <w:r w:rsidR="007363B4">
        <w:rPr>
          <w:rFonts w:ascii="Arial" w:hAnsi="Arial" w:cs="Arial"/>
          <w:b/>
        </w:rPr>
        <w:t xml:space="preserve"> </w:t>
      </w:r>
      <w:r w:rsidRPr="007363B4">
        <w:rPr>
          <w:rFonts w:ascii="Arial" w:hAnsi="Arial" w:cs="Arial"/>
          <w:b/>
        </w:rPr>
        <w:t>des</w:t>
      </w:r>
      <w:r w:rsidR="007363B4">
        <w:rPr>
          <w:rFonts w:ascii="Arial" w:hAnsi="Arial" w:cs="Arial"/>
          <w:b/>
        </w:rPr>
        <w:t xml:space="preserve"> </w:t>
      </w:r>
      <w:r w:rsidRPr="007363B4">
        <w:rPr>
          <w:rFonts w:ascii="Arial" w:hAnsi="Arial" w:cs="Arial"/>
          <w:b/>
        </w:rPr>
        <w:t>Vorstands</w:t>
      </w:r>
    </w:p>
    <w:p w:rsidR="007363B4" w:rsidRDefault="007363B4" w:rsidP="000833F8">
      <w:pPr>
        <w:spacing w:after="0"/>
        <w:rPr>
          <w:rFonts w:ascii="Arial" w:hAnsi="Arial" w:cs="Arial"/>
        </w:rPr>
      </w:pPr>
    </w:p>
    <w:p w:rsidR="00513998" w:rsidRDefault="00513998" w:rsidP="007363B4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Der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für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alle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Angelegenheiten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 Fördervereins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zuständig,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nicht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durch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diese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Satzung anderen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Vereinsorganen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vorbehalten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sind.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hat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 allem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folgende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Aufgaben:</w:t>
      </w:r>
    </w:p>
    <w:p w:rsidR="007363B4" w:rsidRPr="000833F8" w:rsidRDefault="007363B4" w:rsidP="000833F8">
      <w:pPr>
        <w:spacing w:after="0"/>
        <w:rPr>
          <w:rFonts w:ascii="Arial" w:hAnsi="Arial" w:cs="Arial"/>
        </w:rPr>
      </w:pPr>
    </w:p>
    <w:p w:rsidR="007363B4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a)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Vorbereitung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Mitgliederversammlung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 Aufstellung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 xml:space="preserve">Tagesordnung </w:t>
      </w:r>
    </w:p>
    <w:p w:rsidR="007363B4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b)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Einberufung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 xml:space="preserve">Mitgliederversammlung </w:t>
      </w:r>
    </w:p>
    <w:p w:rsidR="00513998" w:rsidRPr="000833F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c)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Vollzug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Beschlüsse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Mitgliederversammlung</w:t>
      </w:r>
    </w:p>
    <w:p w:rsidR="00513998" w:rsidRPr="000833F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d) Verwaltung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 Vereinsvermögens inklusive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Geldanlage</w:t>
      </w:r>
    </w:p>
    <w:p w:rsidR="00513998" w:rsidRPr="000833F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e) Erstellung des Jahres</w:t>
      </w:r>
      <w:r w:rsidR="007363B4">
        <w:rPr>
          <w:rFonts w:ascii="Arial" w:hAnsi="Arial" w:cs="Arial"/>
        </w:rPr>
        <w:t xml:space="preserve">- </w:t>
      </w:r>
      <w:r w:rsidRPr="000833F8">
        <w:rPr>
          <w:rFonts w:ascii="Arial" w:hAnsi="Arial" w:cs="Arial"/>
        </w:rPr>
        <w:t>und Kassenberichts</w:t>
      </w:r>
    </w:p>
    <w:p w:rsidR="00513998" w:rsidRPr="000833F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f) Beschlussfassung über die Aufnahme und den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Ausschluss von Vereinsmitgliedern.</w:t>
      </w:r>
    </w:p>
    <w:p w:rsidR="00513998" w:rsidRPr="000833F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g) Verwendung von Vereinsmitteln entsprechend der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Zielsetzung des Vereins.</w:t>
      </w:r>
    </w:p>
    <w:p w:rsidR="007363B4" w:rsidRDefault="007363B4" w:rsidP="000833F8">
      <w:pPr>
        <w:spacing w:after="0"/>
        <w:rPr>
          <w:rFonts w:ascii="Arial" w:hAnsi="Arial" w:cs="Arial"/>
        </w:rPr>
      </w:pPr>
    </w:p>
    <w:p w:rsidR="00513998" w:rsidRPr="000833F8" w:rsidRDefault="00513998" w:rsidP="007363B4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Der Vorsitzende oder der stellvertretende Vorsitzende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vertritt zusammen mit einem weiteren Mitglied den Verein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gerichtlich und außergerichtlich. Rechtsgeschäfte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einem Betrag über 500,-Euro sind für den Verein nur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verbindlich, wenn der Vorstand zugestimmt hat.</w:t>
      </w:r>
    </w:p>
    <w:p w:rsidR="007363B4" w:rsidRDefault="007363B4" w:rsidP="000833F8">
      <w:pPr>
        <w:spacing w:after="0"/>
        <w:rPr>
          <w:rFonts w:ascii="Arial" w:hAnsi="Arial" w:cs="Arial"/>
        </w:rPr>
      </w:pPr>
    </w:p>
    <w:p w:rsidR="00513998" w:rsidRPr="000833F8" w:rsidRDefault="00513998" w:rsidP="007363B4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Dem Vorstand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 die Aufnahme von Krediten nicht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gestattet. Ferner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 dem Vorstand nicht erlaubt,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Bürgschaften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 übernehmen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oder sonstige</w:t>
      </w:r>
      <w:r w:rsidR="007363B4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Garantieversprechen abzugeben.</w:t>
      </w:r>
    </w:p>
    <w:p w:rsidR="007363B4" w:rsidRDefault="007363B4" w:rsidP="000833F8">
      <w:pPr>
        <w:spacing w:after="0"/>
        <w:rPr>
          <w:rFonts w:ascii="Arial" w:hAnsi="Arial" w:cs="Arial"/>
        </w:rPr>
      </w:pPr>
    </w:p>
    <w:p w:rsidR="00513998" w:rsidRPr="007363B4" w:rsidRDefault="00513998" w:rsidP="007363B4">
      <w:pPr>
        <w:tabs>
          <w:tab w:val="left" w:pos="1515"/>
        </w:tabs>
        <w:spacing w:after="0" w:line="360" w:lineRule="auto"/>
        <w:jc w:val="center"/>
        <w:rPr>
          <w:rFonts w:ascii="Arial" w:hAnsi="Arial" w:cs="Arial"/>
          <w:b/>
        </w:rPr>
      </w:pPr>
      <w:r w:rsidRPr="007363B4">
        <w:rPr>
          <w:rFonts w:ascii="Arial" w:hAnsi="Arial" w:cs="Arial"/>
          <w:b/>
        </w:rPr>
        <w:t>§9</w:t>
      </w:r>
    </w:p>
    <w:p w:rsidR="00513998" w:rsidRPr="007363B4" w:rsidRDefault="00513998" w:rsidP="007363B4">
      <w:pPr>
        <w:spacing w:after="0" w:line="360" w:lineRule="auto"/>
        <w:jc w:val="center"/>
        <w:rPr>
          <w:rFonts w:ascii="Arial" w:hAnsi="Arial" w:cs="Arial"/>
          <w:b/>
        </w:rPr>
      </w:pPr>
      <w:r w:rsidRPr="007363B4">
        <w:rPr>
          <w:rFonts w:ascii="Arial" w:hAnsi="Arial" w:cs="Arial"/>
          <w:b/>
        </w:rPr>
        <w:t>Sitzung des Vorstands</w:t>
      </w:r>
    </w:p>
    <w:p w:rsidR="00DF36A9" w:rsidRDefault="00DF36A9" w:rsidP="000833F8">
      <w:pPr>
        <w:spacing w:after="0"/>
        <w:rPr>
          <w:rFonts w:ascii="Arial" w:hAnsi="Arial" w:cs="Arial"/>
        </w:rPr>
      </w:pPr>
    </w:p>
    <w:p w:rsidR="00513998" w:rsidRDefault="00513998" w:rsidP="007355B6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Für die Sitzung des Vorstands sind die Mitglieder vom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Vorsitzenden, bei seiner Verhinderung vom</w:t>
      </w:r>
      <w:r w:rsidR="007355B6">
        <w:rPr>
          <w:rFonts w:ascii="Arial" w:hAnsi="Arial" w:cs="Arial"/>
        </w:rPr>
        <w:t xml:space="preserve"> s</w:t>
      </w:r>
      <w:r w:rsidRPr="000833F8">
        <w:rPr>
          <w:rFonts w:ascii="Arial" w:hAnsi="Arial" w:cs="Arial"/>
        </w:rPr>
        <w:t>tellvertretenden Vorsitzenden rechtzeitig, jedoch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mindestens eine Woche vorher schriftlich oder mündlich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einzuladen. Der Vorstand ist beschlussfähig, wenn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mindestens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drei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Mitglieder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anwesend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sind.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 entscheidet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einfacher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Mehrheit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lastRenderedPageBreak/>
        <w:t>abgegebenen gültigen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Stimmen.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Bei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Stimmengleichheit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entscheidet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 Stimme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der/des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Vorsitzenden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beziehungsweise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 Sitzung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leitenden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Vorstandsmitglieds.</w:t>
      </w:r>
    </w:p>
    <w:p w:rsidR="007355B6" w:rsidRPr="000833F8" w:rsidRDefault="007355B6" w:rsidP="000833F8">
      <w:pPr>
        <w:spacing w:after="0"/>
        <w:rPr>
          <w:rFonts w:ascii="Arial" w:hAnsi="Arial" w:cs="Arial"/>
        </w:rPr>
      </w:pPr>
    </w:p>
    <w:p w:rsidR="00513998" w:rsidRDefault="00513998" w:rsidP="007355B6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Über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Sitzung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Vorstands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vom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Schriftführer beziehungsweise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eines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an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Sitzung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teilnehmenden Vorstandsmitglieds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Protokoll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aufzunehmen.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 Niederschrift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soll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Ort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Zeit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Vorstandssitzung,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 Namen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Teilnehmer,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Beschlüsse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</w:t>
      </w:r>
      <w:r w:rsidR="007355B6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das Abstimmungsergebnisenthalten.</w:t>
      </w:r>
    </w:p>
    <w:p w:rsidR="007355B6" w:rsidRPr="000833F8" w:rsidRDefault="007355B6" w:rsidP="000833F8">
      <w:pPr>
        <w:spacing w:after="0"/>
        <w:rPr>
          <w:rFonts w:ascii="Arial" w:hAnsi="Arial" w:cs="Arial"/>
        </w:rPr>
      </w:pPr>
    </w:p>
    <w:p w:rsidR="00733F93" w:rsidRDefault="00513998" w:rsidP="00733F93">
      <w:pPr>
        <w:spacing w:after="0" w:line="360" w:lineRule="auto"/>
        <w:jc w:val="center"/>
        <w:rPr>
          <w:rFonts w:ascii="Arial" w:hAnsi="Arial" w:cs="Arial"/>
          <w:b/>
        </w:rPr>
      </w:pPr>
      <w:r w:rsidRPr="00733F93">
        <w:rPr>
          <w:rFonts w:ascii="Arial" w:hAnsi="Arial" w:cs="Arial"/>
          <w:b/>
        </w:rPr>
        <w:t xml:space="preserve">§10 </w:t>
      </w:r>
    </w:p>
    <w:p w:rsidR="00513998" w:rsidRPr="00733F93" w:rsidRDefault="00513998" w:rsidP="00733F93">
      <w:pPr>
        <w:spacing w:after="0" w:line="360" w:lineRule="auto"/>
        <w:jc w:val="center"/>
        <w:rPr>
          <w:rFonts w:ascii="Arial" w:hAnsi="Arial" w:cs="Arial"/>
          <w:b/>
        </w:rPr>
      </w:pPr>
      <w:r w:rsidRPr="00733F93">
        <w:rPr>
          <w:rFonts w:ascii="Arial" w:hAnsi="Arial" w:cs="Arial"/>
          <w:b/>
        </w:rPr>
        <w:t>Kassenführung</w:t>
      </w:r>
    </w:p>
    <w:p w:rsidR="00733F93" w:rsidRDefault="00733F93" w:rsidP="000833F8">
      <w:pPr>
        <w:spacing w:after="0"/>
        <w:rPr>
          <w:rFonts w:ascii="Arial" w:hAnsi="Arial" w:cs="Arial"/>
        </w:rPr>
      </w:pPr>
    </w:p>
    <w:p w:rsidR="00513998" w:rsidRDefault="00513998" w:rsidP="00733F93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Die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zur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Erreichung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Vereinszwecks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notwendigen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Mittel werden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in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erster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Linie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aus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Beiträgen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Spenden aufgebracht.</w:t>
      </w:r>
    </w:p>
    <w:p w:rsidR="00733F93" w:rsidRPr="000833F8" w:rsidRDefault="00733F93" w:rsidP="000833F8">
      <w:pPr>
        <w:spacing w:after="0"/>
        <w:rPr>
          <w:rFonts w:ascii="Arial" w:hAnsi="Arial" w:cs="Arial"/>
        </w:rPr>
      </w:pPr>
    </w:p>
    <w:p w:rsidR="00513998" w:rsidRDefault="00513998" w:rsidP="00733F93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Der/Die</w:t>
      </w:r>
      <w:r w:rsidR="00733F93">
        <w:rPr>
          <w:rFonts w:ascii="Arial" w:hAnsi="Arial" w:cs="Arial"/>
        </w:rPr>
        <w:t xml:space="preserve"> </w:t>
      </w:r>
      <w:proofErr w:type="spellStart"/>
      <w:r w:rsidRPr="000833F8">
        <w:rPr>
          <w:rFonts w:ascii="Arial" w:hAnsi="Arial" w:cs="Arial"/>
        </w:rPr>
        <w:t>Schatzmeisterln</w:t>
      </w:r>
      <w:proofErr w:type="spellEnd"/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hat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über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Kassengeschäfte Buch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führen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eine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Jahresrechnung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erstellen. Zahlungen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dürfen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nur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aufgrund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von Auszahlungsanordnungen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der/des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Vorsitzenden</w:t>
      </w:r>
      <w:r w:rsidR="00733F93">
        <w:rPr>
          <w:rFonts w:ascii="Arial" w:hAnsi="Arial" w:cs="Arial"/>
        </w:rPr>
        <w:t xml:space="preserve"> - </w:t>
      </w:r>
      <w:r w:rsidRPr="000833F8">
        <w:rPr>
          <w:rFonts w:ascii="Arial" w:hAnsi="Arial" w:cs="Arial"/>
        </w:rPr>
        <w:t>oder bei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dessen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Verhinderung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-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der/des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stellvertretenden Vorsitzenden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geleistet</w:t>
      </w:r>
      <w:r w:rsidR="00733F9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werden.</w:t>
      </w:r>
    </w:p>
    <w:p w:rsidR="00733F93" w:rsidRPr="000833F8" w:rsidRDefault="00733F93" w:rsidP="00733F93">
      <w:pPr>
        <w:spacing w:after="0"/>
        <w:jc w:val="both"/>
        <w:rPr>
          <w:rFonts w:ascii="Arial" w:hAnsi="Arial" w:cs="Arial"/>
        </w:rPr>
      </w:pPr>
    </w:p>
    <w:p w:rsidR="00513998" w:rsidRDefault="00513998" w:rsidP="004F76C3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Die Jahresrechnung</w:t>
      </w:r>
      <w:r w:rsidR="004F76C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 von zwei Kassenprüfern, die</w:t>
      </w:r>
      <w:r w:rsidR="004F76C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jeweils auf drei Jahre gewählt werden, zu prüfen. Sie ist</w:t>
      </w:r>
      <w:r w:rsidR="004F76C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 Mitgliederversammlung zur Genehmigung und zur</w:t>
      </w:r>
      <w:r w:rsidR="004F76C3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 xml:space="preserve">Entlastung der/des </w:t>
      </w:r>
      <w:proofErr w:type="spellStart"/>
      <w:r w:rsidRPr="000833F8">
        <w:rPr>
          <w:rFonts w:ascii="Arial" w:hAnsi="Arial" w:cs="Arial"/>
        </w:rPr>
        <w:t>Schatzmeisterln</w:t>
      </w:r>
      <w:proofErr w:type="spellEnd"/>
      <w:r w:rsidRPr="000833F8">
        <w:rPr>
          <w:rFonts w:ascii="Arial" w:hAnsi="Arial" w:cs="Arial"/>
        </w:rPr>
        <w:t xml:space="preserve"> vorzulegen.</w:t>
      </w:r>
    </w:p>
    <w:p w:rsidR="004F76C3" w:rsidRPr="000833F8" w:rsidRDefault="004F76C3" w:rsidP="004F76C3">
      <w:pPr>
        <w:spacing w:after="0"/>
        <w:jc w:val="both"/>
        <w:rPr>
          <w:rFonts w:ascii="Arial" w:hAnsi="Arial" w:cs="Arial"/>
        </w:rPr>
      </w:pPr>
    </w:p>
    <w:p w:rsidR="00513998" w:rsidRPr="004F76C3" w:rsidRDefault="00513998" w:rsidP="004F76C3">
      <w:pPr>
        <w:spacing w:after="0" w:line="360" w:lineRule="auto"/>
        <w:jc w:val="center"/>
        <w:rPr>
          <w:rFonts w:ascii="Arial" w:hAnsi="Arial" w:cs="Arial"/>
          <w:b/>
        </w:rPr>
      </w:pPr>
      <w:r w:rsidRPr="004F76C3">
        <w:rPr>
          <w:rFonts w:ascii="Arial" w:hAnsi="Arial" w:cs="Arial"/>
          <w:b/>
        </w:rPr>
        <w:t>§11</w:t>
      </w:r>
    </w:p>
    <w:p w:rsidR="00513998" w:rsidRPr="004F76C3" w:rsidRDefault="00513998" w:rsidP="004F76C3">
      <w:pPr>
        <w:spacing w:after="0" w:line="360" w:lineRule="auto"/>
        <w:jc w:val="center"/>
        <w:rPr>
          <w:rFonts w:ascii="Arial" w:hAnsi="Arial" w:cs="Arial"/>
          <w:b/>
        </w:rPr>
      </w:pPr>
      <w:r w:rsidRPr="004F76C3">
        <w:rPr>
          <w:rFonts w:ascii="Arial" w:hAnsi="Arial" w:cs="Arial"/>
          <w:b/>
        </w:rPr>
        <w:t>Mitgliederversammlung</w:t>
      </w:r>
    </w:p>
    <w:p w:rsidR="00E84908" w:rsidRDefault="00E84908" w:rsidP="000833F8">
      <w:pPr>
        <w:spacing w:after="0"/>
        <w:rPr>
          <w:rFonts w:ascii="Arial" w:hAnsi="Arial" w:cs="Arial"/>
        </w:rPr>
      </w:pPr>
    </w:p>
    <w:p w:rsidR="0051399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Die Mitgliederversammlung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für folgende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Angelegenheiten zuständig:</w:t>
      </w:r>
    </w:p>
    <w:p w:rsidR="00E84908" w:rsidRPr="000833F8" w:rsidRDefault="00E84908" w:rsidP="000833F8">
      <w:pPr>
        <w:spacing w:after="0"/>
        <w:rPr>
          <w:rFonts w:ascii="Arial" w:hAnsi="Arial" w:cs="Arial"/>
        </w:rPr>
      </w:pPr>
    </w:p>
    <w:p w:rsidR="00513998" w:rsidRPr="000833F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a) Genehmigung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 Protokolls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 letzten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Mitgliederversammlung</w:t>
      </w:r>
    </w:p>
    <w:p w:rsidR="00513998" w:rsidRPr="000833F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b) Entgegennahme der Berichte des Vorstands</w:t>
      </w:r>
    </w:p>
    <w:p w:rsidR="00513998" w:rsidRPr="000833F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 xml:space="preserve">c) Entlastung der/des </w:t>
      </w:r>
      <w:proofErr w:type="spellStart"/>
      <w:r w:rsidRPr="000833F8">
        <w:rPr>
          <w:rFonts w:ascii="Arial" w:hAnsi="Arial" w:cs="Arial"/>
        </w:rPr>
        <w:t>Schatzmeisterln</w:t>
      </w:r>
      <w:proofErr w:type="spellEnd"/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Gesamtvorstandes</w:t>
      </w:r>
    </w:p>
    <w:p w:rsidR="00513998" w:rsidRPr="000833F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d) Festsetzung der Höhe des Jahresbeitrags</w:t>
      </w:r>
    </w:p>
    <w:p w:rsidR="00513998" w:rsidRPr="000833F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e)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Wahl und Abberufung der Vorstandsmitglieder und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 zwei Kassenprüfer</w:t>
      </w:r>
    </w:p>
    <w:p w:rsidR="00513998" w:rsidRPr="000833F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f) Beschlussfassung über die Geschäftsordnung für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den Vorstand</w:t>
      </w:r>
    </w:p>
    <w:p w:rsidR="00513998" w:rsidRPr="000833F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g) Beschlussfassung über Änderungen der Satzung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 über die Auflösung des Vereins</w:t>
      </w:r>
    </w:p>
    <w:p w:rsidR="00E8490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h) Beschlussfassung über die Berufung gegen einen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Beschluss des Vorstands über einen</w:t>
      </w:r>
    </w:p>
    <w:p w:rsidR="00513998" w:rsidRPr="000833F8" w:rsidRDefault="00E84908" w:rsidP="000833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13998" w:rsidRPr="000833F8">
        <w:rPr>
          <w:rFonts w:ascii="Arial" w:hAnsi="Arial" w:cs="Arial"/>
        </w:rPr>
        <w:t xml:space="preserve"> abgelehnten</w:t>
      </w:r>
      <w:r>
        <w:rPr>
          <w:rFonts w:ascii="Arial" w:hAnsi="Arial" w:cs="Arial"/>
        </w:rPr>
        <w:t xml:space="preserve"> </w:t>
      </w:r>
      <w:r w:rsidR="00513998" w:rsidRPr="000833F8">
        <w:rPr>
          <w:rFonts w:ascii="Arial" w:hAnsi="Arial" w:cs="Arial"/>
        </w:rPr>
        <w:t>Aufnahmeantrag und über einen Ausschluss.</w:t>
      </w:r>
    </w:p>
    <w:p w:rsidR="00513998" w:rsidRPr="000833F8" w:rsidRDefault="00513998" w:rsidP="000833F8">
      <w:pPr>
        <w:spacing w:after="0"/>
        <w:rPr>
          <w:rFonts w:ascii="Arial" w:hAnsi="Arial" w:cs="Arial"/>
        </w:rPr>
      </w:pPr>
    </w:p>
    <w:p w:rsidR="00513998" w:rsidRDefault="00513998" w:rsidP="00E84908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Die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ordentliche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Mitgliederversammlung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findet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jährlich mindestens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einmal</w:t>
      </w:r>
      <w:r w:rsidR="00E84908">
        <w:rPr>
          <w:rFonts w:ascii="Arial" w:hAnsi="Arial" w:cs="Arial"/>
        </w:rPr>
        <w:t xml:space="preserve"> – </w:t>
      </w:r>
      <w:r w:rsidRPr="000833F8">
        <w:rPr>
          <w:rFonts w:ascii="Arial" w:hAnsi="Arial" w:cs="Arial"/>
        </w:rPr>
        <w:t>nach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</w:t>
      </w:r>
      <w:r w:rsidR="00E84908">
        <w:rPr>
          <w:rFonts w:ascii="Arial" w:hAnsi="Arial" w:cs="Arial"/>
        </w:rPr>
        <w:t>ö</w:t>
      </w:r>
      <w:r w:rsidRPr="000833F8">
        <w:rPr>
          <w:rFonts w:ascii="Arial" w:hAnsi="Arial" w:cs="Arial"/>
        </w:rPr>
        <w:t>glichkeit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im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ersten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Quartal</w:t>
      </w:r>
      <w:r w:rsidR="00E84908">
        <w:rPr>
          <w:rFonts w:ascii="Arial" w:hAnsi="Arial" w:cs="Arial"/>
        </w:rPr>
        <w:t xml:space="preserve"> - </w:t>
      </w:r>
      <w:r w:rsidRPr="000833F8">
        <w:rPr>
          <w:rFonts w:ascii="Arial" w:hAnsi="Arial" w:cs="Arial"/>
        </w:rPr>
        <w:t>statt.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Außerdem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muss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Mitgliederversammlung einberufen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werden,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wenn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das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Interesse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Vereins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es erfordert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oder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wenn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Einberufung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5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%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 Mitglieder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unter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Angabe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Zwecks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Gründe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vom Vorstand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schriftlich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verlangt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wird.</w:t>
      </w:r>
    </w:p>
    <w:p w:rsidR="00E84908" w:rsidRPr="000833F8" w:rsidRDefault="00E84908" w:rsidP="000833F8">
      <w:pPr>
        <w:spacing w:after="0"/>
        <w:rPr>
          <w:rFonts w:ascii="Arial" w:hAnsi="Arial" w:cs="Arial"/>
        </w:rPr>
      </w:pPr>
    </w:p>
    <w:p w:rsidR="00513998" w:rsidRPr="000833F8" w:rsidRDefault="00513998" w:rsidP="00E84908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Jede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Mitgliederversammlung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wird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der/dem Vorsitzenden,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bei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deren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Verhinderung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der/dem stellvertretenden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Vorsitzenden,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unter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Einhaltung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einer Frist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zwei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Wochen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durch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Einladungsschreiben einberufen.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Dabei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vorgesehene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Tagesordnung mitzuteilen.</w:t>
      </w:r>
    </w:p>
    <w:p w:rsidR="00E84908" w:rsidRDefault="00E84908" w:rsidP="000833F8">
      <w:pPr>
        <w:spacing w:after="0"/>
        <w:rPr>
          <w:rFonts w:ascii="Arial" w:hAnsi="Arial" w:cs="Arial"/>
        </w:rPr>
      </w:pPr>
    </w:p>
    <w:p w:rsidR="00513998" w:rsidRDefault="00513998" w:rsidP="00E84908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lastRenderedPageBreak/>
        <w:t>Jedes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kann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bis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spätestens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Woche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dem Tag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Mitgliederversammlung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bei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Vorsitzenden/dem Vorsitzenden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schriftlich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beantragen,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dass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weitere Angelegenheiten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nachträglich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auf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Tagesordnung gesetzt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werden.</w:t>
      </w:r>
    </w:p>
    <w:p w:rsidR="00E84908" w:rsidRPr="000833F8" w:rsidRDefault="00E84908" w:rsidP="000833F8">
      <w:pPr>
        <w:spacing w:after="0"/>
        <w:rPr>
          <w:rFonts w:ascii="Arial" w:hAnsi="Arial" w:cs="Arial"/>
        </w:rPr>
      </w:pPr>
    </w:p>
    <w:p w:rsidR="00513998" w:rsidRPr="000833F8" w:rsidRDefault="00513998" w:rsidP="00E84908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Über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Anträge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in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Versammlung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auf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Ergänzung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 Tagesordnung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beschließt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E84908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Mitgliederversammlung.</w:t>
      </w:r>
    </w:p>
    <w:p w:rsidR="00E84908" w:rsidRDefault="00E84908" w:rsidP="000833F8">
      <w:pPr>
        <w:spacing w:after="0"/>
        <w:rPr>
          <w:rFonts w:ascii="Arial" w:hAnsi="Arial" w:cs="Arial"/>
        </w:rPr>
      </w:pPr>
    </w:p>
    <w:p w:rsidR="00513998" w:rsidRPr="00C66A0A" w:rsidRDefault="00513998" w:rsidP="00C66A0A">
      <w:pPr>
        <w:spacing w:after="0" w:line="360" w:lineRule="auto"/>
        <w:jc w:val="center"/>
        <w:rPr>
          <w:rFonts w:ascii="Arial" w:hAnsi="Arial" w:cs="Arial"/>
          <w:b/>
        </w:rPr>
      </w:pPr>
      <w:r w:rsidRPr="00C66A0A">
        <w:rPr>
          <w:rFonts w:ascii="Arial" w:hAnsi="Arial" w:cs="Arial"/>
          <w:b/>
        </w:rPr>
        <w:t>§12</w:t>
      </w:r>
    </w:p>
    <w:p w:rsidR="00513998" w:rsidRPr="00C66A0A" w:rsidRDefault="00513998" w:rsidP="00C66A0A">
      <w:pPr>
        <w:spacing w:after="0" w:line="360" w:lineRule="auto"/>
        <w:jc w:val="center"/>
        <w:rPr>
          <w:rFonts w:ascii="Arial" w:hAnsi="Arial" w:cs="Arial"/>
          <w:b/>
        </w:rPr>
      </w:pPr>
      <w:r w:rsidRPr="00C66A0A">
        <w:rPr>
          <w:rFonts w:ascii="Arial" w:hAnsi="Arial" w:cs="Arial"/>
          <w:b/>
        </w:rPr>
        <w:t>Beschlussfassung der Mitgliederversammlung</w:t>
      </w:r>
    </w:p>
    <w:p w:rsidR="00C66A0A" w:rsidRDefault="00C66A0A" w:rsidP="000833F8">
      <w:pPr>
        <w:spacing w:after="0"/>
        <w:rPr>
          <w:rFonts w:ascii="Arial" w:hAnsi="Arial" w:cs="Arial"/>
        </w:rPr>
      </w:pPr>
    </w:p>
    <w:p w:rsidR="00513998" w:rsidRDefault="00513998" w:rsidP="002C1E41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Die Mitgliederversammlung</w:t>
      </w:r>
      <w:r w:rsidR="00C66A0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wird</w:t>
      </w:r>
      <w:r w:rsidR="00C66A0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von der/dem</w:t>
      </w:r>
      <w:r w:rsidR="00C66A0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Vorsitzenden,</w:t>
      </w:r>
      <w:r w:rsidR="00C66A0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bei deren Verhinderung von der/dem</w:t>
      </w:r>
      <w:r w:rsidR="00C66A0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stellvertretenden Vorsitzenden oder einem anderen</w:t>
      </w:r>
      <w:r w:rsidR="00C66A0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Vorstandsmitglied geleitet.</w:t>
      </w:r>
      <w:r w:rsidR="00C66A0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Bei Wahlen kann</w:t>
      </w:r>
      <w:r w:rsidR="00C66A0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C66A0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Versammlungsleitung für die Dauer des Wahlgangs und</w:t>
      </w:r>
      <w:r w:rsidR="00C66A0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 vorhergehenden Aussprache einem Wahlausschuss</w:t>
      </w:r>
      <w:r w:rsidR="00C66A0A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übertragen werden.</w:t>
      </w:r>
    </w:p>
    <w:p w:rsidR="002C1E41" w:rsidRPr="000833F8" w:rsidRDefault="002C1E41" w:rsidP="000833F8">
      <w:pPr>
        <w:spacing w:after="0"/>
        <w:rPr>
          <w:rFonts w:ascii="Arial" w:hAnsi="Arial" w:cs="Arial"/>
        </w:rPr>
      </w:pPr>
    </w:p>
    <w:p w:rsidR="00513998" w:rsidRDefault="00513998" w:rsidP="002C1E41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Jede satzungsgemäß einberufene Mitgliederversammlung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 beschlussfähig, wenn mindestens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10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%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Vereinsmitglieder erschienen sind.</w:t>
      </w:r>
    </w:p>
    <w:p w:rsidR="002C1E41" w:rsidRPr="000833F8" w:rsidRDefault="002C1E41" w:rsidP="000833F8">
      <w:pPr>
        <w:spacing w:after="0"/>
        <w:rPr>
          <w:rFonts w:ascii="Arial" w:hAnsi="Arial" w:cs="Arial"/>
        </w:rPr>
      </w:pPr>
    </w:p>
    <w:p w:rsidR="00513998" w:rsidRDefault="00513998" w:rsidP="002C1E41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Bei Feststellung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 Beschlussunfähigkeit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Vorsitzende berechtigt,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im Anschluss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an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 nicht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beschlussfähige Mitgliederversammlung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neue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Mitgliederversammlung mit der gleichen Tagesordnung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abzuhalten, welche ohne Rücksicht auf die Zahl 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erschienenen Vereinsmitglieder beschlussfähig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ist.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Hierauf ist in der Einladung hinzuweisen.</w:t>
      </w:r>
    </w:p>
    <w:p w:rsidR="002C1E41" w:rsidRPr="000833F8" w:rsidRDefault="002C1E41" w:rsidP="000833F8">
      <w:pPr>
        <w:spacing w:after="0"/>
        <w:rPr>
          <w:rFonts w:ascii="Arial" w:hAnsi="Arial" w:cs="Arial"/>
        </w:rPr>
      </w:pPr>
    </w:p>
    <w:p w:rsidR="00513998" w:rsidRDefault="00513998" w:rsidP="002C1E41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Stimmberechtigt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sind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alle anwesenden Mitglieder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 xml:space="preserve">(Ehepaare die </w:t>
      </w:r>
      <w:r w:rsidRPr="002C1E41">
        <w:rPr>
          <w:rFonts w:ascii="Arial" w:hAnsi="Arial" w:cs="Arial"/>
          <w:b/>
        </w:rPr>
        <w:t>einen</w:t>
      </w:r>
      <w:r w:rsidRPr="000833F8">
        <w:rPr>
          <w:rFonts w:ascii="Arial" w:hAnsi="Arial" w:cs="Arial"/>
        </w:rPr>
        <w:t xml:space="preserve"> Mitgliedsbeitrag leisten, haben eine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Stimme).</w:t>
      </w:r>
    </w:p>
    <w:p w:rsidR="002C1E41" w:rsidRPr="000833F8" w:rsidRDefault="002C1E41" w:rsidP="000833F8">
      <w:pPr>
        <w:spacing w:after="0"/>
        <w:rPr>
          <w:rFonts w:ascii="Arial" w:hAnsi="Arial" w:cs="Arial"/>
        </w:rPr>
      </w:pPr>
    </w:p>
    <w:p w:rsidR="00513998" w:rsidRDefault="00513998" w:rsidP="002C1E41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Vereinsmitglieder können sich gegenseitig, mit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entsprechender Vollmacht, vertreten lassen. Diese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Vollmacht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verbleibt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beim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Vorstand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Bestandteil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 Protokolls.</w:t>
      </w:r>
    </w:p>
    <w:p w:rsidR="002C1E41" w:rsidRPr="000833F8" w:rsidRDefault="002C1E41" w:rsidP="000833F8">
      <w:pPr>
        <w:spacing w:after="0"/>
        <w:rPr>
          <w:rFonts w:ascii="Arial" w:hAnsi="Arial" w:cs="Arial"/>
        </w:rPr>
      </w:pPr>
    </w:p>
    <w:p w:rsidR="00513998" w:rsidRDefault="00513998" w:rsidP="002C1E41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Soweit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Satzung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nichts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anderes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bestimmt,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entscheidet bei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Beschlussfassung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einfache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Mehrheit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 abgegebenen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Stimmen;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Stimmenthaltungen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bleiben außer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Betracht.</w:t>
      </w:r>
    </w:p>
    <w:p w:rsidR="002C1E41" w:rsidRPr="000833F8" w:rsidRDefault="002C1E41" w:rsidP="000833F8">
      <w:pPr>
        <w:spacing w:after="0"/>
        <w:rPr>
          <w:rFonts w:ascii="Arial" w:hAnsi="Arial" w:cs="Arial"/>
        </w:rPr>
      </w:pPr>
    </w:p>
    <w:p w:rsidR="002C1E41" w:rsidRDefault="00513998" w:rsidP="002C1E41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Zur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Änderung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Satzung,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zur</w:t>
      </w:r>
      <w:r w:rsidR="00BC1052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Änderung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 Vereinszweckes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Auflösung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des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Vereins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eine Mehrheit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von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je</w:t>
      </w:r>
      <w:r w:rsidR="002C1E41">
        <w:rPr>
          <w:rFonts w:ascii="Arial" w:hAnsi="Arial" w:cs="Arial"/>
        </w:rPr>
        <w:t xml:space="preserve"> ¾ </w:t>
      </w:r>
      <w:r w:rsidRPr="000833F8">
        <w:rPr>
          <w:rFonts w:ascii="Arial" w:hAnsi="Arial" w:cs="Arial"/>
        </w:rPr>
        <w:t>%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erschienenen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stimmberechtigten Mitglieder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 xml:space="preserve">erforderlich. </w:t>
      </w:r>
    </w:p>
    <w:p w:rsidR="00513998" w:rsidRDefault="00513998" w:rsidP="002C1E41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Die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Art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Abstimmung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wird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vom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Versammlungsleiter festgesetzt.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Abstimmung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muss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jedoch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geheim durchgeführt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werden,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wenn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Fünftel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erschienenen Mitglieder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dies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beantragt.</w:t>
      </w:r>
    </w:p>
    <w:p w:rsidR="002C1E41" w:rsidRPr="000833F8" w:rsidRDefault="002C1E41" w:rsidP="000833F8">
      <w:pPr>
        <w:spacing w:after="0"/>
        <w:rPr>
          <w:rFonts w:ascii="Arial" w:hAnsi="Arial" w:cs="Arial"/>
        </w:rPr>
      </w:pPr>
    </w:p>
    <w:p w:rsidR="00513998" w:rsidRDefault="00513998" w:rsidP="002C1E41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Über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den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Verlauf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Mitgliederversammlung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ein Protokoll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aufzunehmen,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das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von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der/dem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Vorsitzenden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 unterzeichnen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ist.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Niederschrift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soll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Ort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Zeit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 Versammlung,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Zahl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erschienenen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Mitglieder,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 Person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der/des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Versammlungsleiterin/Versammlungsleiters,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Tagesordnung,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Beschlüsse, die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Abstimmungsergebnisse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und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Art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der</w:t>
      </w:r>
      <w:r w:rsidR="002C1E41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Abstimmung enthalten.</w:t>
      </w:r>
    </w:p>
    <w:p w:rsidR="00BC1052" w:rsidRDefault="00BC1052" w:rsidP="002C1E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3F38" w:rsidRPr="000833F8" w:rsidRDefault="00F93F38" w:rsidP="002C1E41">
      <w:pPr>
        <w:spacing w:after="0"/>
        <w:jc w:val="both"/>
        <w:rPr>
          <w:rFonts w:ascii="Arial" w:hAnsi="Arial" w:cs="Arial"/>
        </w:rPr>
      </w:pPr>
    </w:p>
    <w:p w:rsidR="00513998" w:rsidRPr="00F93F38" w:rsidRDefault="00513998" w:rsidP="00F93F38">
      <w:pPr>
        <w:spacing w:after="0" w:line="360" w:lineRule="auto"/>
        <w:jc w:val="center"/>
        <w:rPr>
          <w:rFonts w:ascii="Arial" w:hAnsi="Arial" w:cs="Arial"/>
          <w:b/>
        </w:rPr>
      </w:pPr>
      <w:r w:rsidRPr="00F93F38">
        <w:rPr>
          <w:rFonts w:ascii="Arial" w:hAnsi="Arial" w:cs="Arial"/>
          <w:b/>
        </w:rPr>
        <w:t>§13</w:t>
      </w:r>
    </w:p>
    <w:p w:rsidR="00513998" w:rsidRPr="00F93F38" w:rsidRDefault="00513998" w:rsidP="00F93F38">
      <w:pPr>
        <w:spacing w:after="0" w:line="360" w:lineRule="auto"/>
        <w:jc w:val="center"/>
        <w:rPr>
          <w:rFonts w:ascii="Arial" w:hAnsi="Arial" w:cs="Arial"/>
          <w:b/>
        </w:rPr>
      </w:pPr>
      <w:r w:rsidRPr="00F93F38">
        <w:rPr>
          <w:rFonts w:ascii="Arial" w:hAnsi="Arial" w:cs="Arial"/>
          <w:b/>
        </w:rPr>
        <w:t>Auflösung</w:t>
      </w:r>
    </w:p>
    <w:p w:rsidR="00981089" w:rsidRDefault="00981089" w:rsidP="000833F8">
      <w:pPr>
        <w:spacing w:after="0"/>
        <w:rPr>
          <w:rFonts w:ascii="Arial" w:hAnsi="Arial" w:cs="Arial"/>
        </w:rPr>
      </w:pPr>
    </w:p>
    <w:p w:rsidR="00981089" w:rsidRDefault="00513998" w:rsidP="00981089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Die Auflösung des Fördervereins kann nur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in einer zu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diesem Zweck einberufenen Mitgliederversammlung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beschlossen werden.</w:t>
      </w:r>
      <w:r w:rsidR="00981089">
        <w:rPr>
          <w:rFonts w:ascii="Arial" w:hAnsi="Arial" w:cs="Arial"/>
        </w:rPr>
        <w:t xml:space="preserve"> </w:t>
      </w:r>
    </w:p>
    <w:p w:rsidR="00981089" w:rsidRDefault="00981089" w:rsidP="000833F8">
      <w:pPr>
        <w:spacing w:after="0"/>
        <w:rPr>
          <w:rFonts w:ascii="Arial" w:hAnsi="Arial" w:cs="Arial"/>
        </w:rPr>
      </w:pPr>
    </w:p>
    <w:p w:rsidR="00513998" w:rsidRDefault="00513998" w:rsidP="00981089">
      <w:pPr>
        <w:spacing w:after="0"/>
        <w:jc w:val="both"/>
        <w:rPr>
          <w:rFonts w:ascii="Arial" w:hAnsi="Arial" w:cs="Arial"/>
        </w:rPr>
      </w:pPr>
      <w:r w:rsidRPr="000833F8">
        <w:rPr>
          <w:rFonts w:ascii="Arial" w:hAnsi="Arial" w:cs="Arial"/>
        </w:rPr>
        <w:t>Bei Auflösung des Fördervereins oder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bei Wegfall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steuerbegünstigter Zwecke fällt das Vermögen des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Fördervereins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an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die Katholische Kirchenstiftung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St.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Sebastian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in München, die es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im Sinne des § 2 der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Satzung ungeschmälert und unmittelbar für ausschließlich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gemeinnützige, mildtätige oder kirchliche Zwecke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zu</w:t>
      </w:r>
      <w:r w:rsidR="00981089">
        <w:rPr>
          <w:rFonts w:ascii="Arial" w:hAnsi="Arial" w:cs="Arial"/>
        </w:rPr>
        <w:t xml:space="preserve"> </w:t>
      </w:r>
      <w:r w:rsidRPr="000833F8">
        <w:rPr>
          <w:rFonts w:ascii="Arial" w:hAnsi="Arial" w:cs="Arial"/>
        </w:rPr>
        <w:t>verwenden hat.</w:t>
      </w:r>
    </w:p>
    <w:p w:rsidR="00981089" w:rsidRPr="000833F8" w:rsidRDefault="00981089" w:rsidP="00981089">
      <w:pPr>
        <w:spacing w:after="0"/>
        <w:jc w:val="both"/>
        <w:rPr>
          <w:rFonts w:ascii="Arial" w:hAnsi="Arial" w:cs="Arial"/>
        </w:rPr>
      </w:pPr>
    </w:p>
    <w:p w:rsidR="00513998" w:rsidRPr="000833F8" w:rsidRDefault="00513998" w:rsidP="000833F8">
      <w:pPr>
        <w:spacing w:after="0"/>
        <w:rPr>
          <w:rFonts w:ascii="Arial" w:hAnsi="Arial" w:cs="Arial"/>
        </w:rPr>
      </w:pPr>
      <w:r w:rsidRPr="000833F8">
        <w:rPr>
          <w:rFonts w:ascii="Arial" w:hAnsi="Arial" w:cs="Arial"/>
        </w:rPr>
        <w:t>München, den 01. März 2008</w:t>
      </w:r>
    </w:p>
    <w:sectPr w:rsidR="00513998" w:rsidRPr="00083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A5275"/>
    <w:multiLevelType w:val="hybridMultilevel"/>
    <w:tmpl w:val="4CF49BC4"/>
    <w:lvl w:ilvl="0" w:tplc="F90CD2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508EA"/>
    <w:multiLevelType w:val="hybridMultilevel"/>
    <w:tmpl w:val="969EB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57" w:val="MS Word"/>
  </w:docVars>
  <w:rsids>
    <w:rsidRoot w:val="00513998"/>
    <w:rsid w:val="000833F8"/>
    <w:rsid w:val="00260FC1"/>
    <w:rsid w:val="002C1E41"/>
    <w:rsid w:val="00481A55"/>
    <w:rsid w:val="004F76C3"/>
    <w:rsid w:val="00513998"/>
    <w:rsid w:val="00733F93"/>
    <w:rsid w:val="007355B6"/>
    <w:rsid w:val="007363B4"/>
    <w:rsid w:val="0074120D"/>
    <w:rsid w:val="007B6708"/>
    <w:rsid w:val="00913D50"/>
    <w:rsid w:val="00981089"/>
    <w:rsid w:val="00A104C6"/>
    <w:rsid w:val="00A31EED"/>
    <w:rsid w:val="00BC1052"/>
    <w:rsid w:val="00C66A0A"/>
    <w:rsid w:val="00DF36A9"/>
    <w:rsid w:val="00E84908"/>
    <w:rsid w:val="00F441BE"/>
    <w:rsid w:val="00F83E6A"/>
    <w:rsid w:val="00F93F38"/>
    <w:rsid w:val="00F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217E9-30D1-4865-8D21-DB4ADBD3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f7b4f648-9c64-483c-be87-9e4c40faa977</BSO999929>
</file>

<file path=customXml/itemProps1.xml><?xml version="1.0" encoding="utf-8"?>
<ds:datastoreItem xmlns:ds="http://schemas.openxmlformats.org/officeDocument/2006/customXml" ds:itemID="{ED68964B-C11A-444F-BEA5-9C40C72954E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Knieling</dc:creator>
  <cp:lastModifiedBy>Antje Bitterlich</cp:lastModifiedBy>
  <cp:revision>2</cp:revision>
  <dcterms:created xsi:type="dcterms:W3CDTF">2019-07-02T18:49:00Z</dcterms:created>
  <dcterms:modified xsi:type="dcterms:W3CDTF">2019-07-02T18:49:00Z</dcterms:modified>
</cp:coreProperties>
</file>